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475C5" w14:textId="77777777" w:rsidR="00F33AEA" w:rsidRPr="00D730B6" w:rsidRDefault="00F33AEA" w:rsidP="001B48C8">
      <w:pPr>
        <w:widowControl/>
        <w:shd w:val="clear" w:color="auto" w:fill="FFFFFF"/>
        <w:jc w:val="center"/>
        <w:rPr>
          <w:rFonts w:ascii="Times New Roman" w:eastAsia="方正小标宋简体" w:hAnsi="Times New Roman" w:cs="Times New Roman"/>
          <w:b/>
          <w:bCs/>
          <w:kern w:val="0"/>
          <w:sz w:val="32"/>
          <w:szCs w:val="30"/>
        </w:rPr>
      </w:pPr>
      <w:r w:rsidRPr="00D730B6">
        <w:rPr>
          <w:rFonts w:ascii="Times New Roman" w:eastAsia="方正小标宋简体" w:hAnsi="Times New Roman" w:cs="Times New Roman"/>
          <w:b/>
          <w:bCs/>
          <w:kern w:val="0"/>
          <w:sz w:val="32"/>
          <w:szCs w:val="30"/>
        </w:rPr>
        <w:t>Introduction of the 132</w:t>
      </w:r>
      <w:r w:rsidRPr="00D730B6">
        <w:rPr>
          <w:rFonts w:ascii="Times New Roman" w:eastAsia="方正小标宋简体" w:hAnsi="Times New Roman" w:cs="Times New Roman"/>
          <w:b/>
          <w:bCs/>
          <w:kern w:val="0"/>
          <w:sz w:val="32"/>
          <w:szCs w:val="30"/>
          <w:vertAlign w:val="superscript"/>
        </w:rPr>
        <w:t>nd</w:t>
      </w:r>
      <w:r w:rsidRPr="00D730B6">
        <w:rPr>
          <w:rFonts w:ascii="Times New Roman" w:eastAsia="方正小标宋简体" w:hAnsi="Times New Roman" w:cs="Times New Roman"/>
          <w:b/>
          <w:bCs/>
          <w:kern w:val="0"/>
          <w:sz w:val="32"/>
          <w:szCs w:val="30"/>
        </w:rPr>
        <w:t xml:space="preserve"> Canton Fair</w:t>
      </w:r>
    </w:p>
    <w:p w14:paraId="53B6D10B" w14:textId="77777777" w:rsidR="008825F8" w:rsidRPr="00D730B6" w:rsidRDefault="008825F8" w:rsidP="001B48C8">
      <w:pPr>
        <w:widowControl/>
        <w:shd w:val="clear" w:color="auto" w:fill="FFFFFF"/>
        <w:rPr>
          <w:rFonts w:ascii="仿宋_GB2312" w:eastAsia="仿宋_GB2312" w:cs="宋体"/>
          <w:b/>
          <w:bCs/>
          <w:kern w:val="0"/>
          <w:sz w:val="24"/>
          <w:szCs w:val="24"/>
        </w:rPr>
      </w:pPr>
    </w:p>
    <w:p w14:paraId="277E81F7" w14:textId="76EE8E67" w:rsidR="00ED16B0" w:rsidRPr="00D730B6" w:rsidRDefault="00ED16B0" w:rsidP="00124E14">
      <w:pPr>
        <w:spacing w:line="520" w:lineRule="exact"/>
        <w:rPr>
          <w:rFonts w:ascii="Times New Roman" w:eastAsia="宋体" w:hAnsi="Times New Roman" w:cs="Times New Roman"/>
          <w:kern w:val="0"/>
          <w:sz w:val="28"/>
          <w:szCs w:val="28"/>
        </w:rPr>
      </w:pPr>
      <w:r w:rsidRPr="00D730B6">
        <w:rPr>
          <w:rFonts w:ascii="Times New Roman" w:eastAsia="宋体" w:hAnsi="Times New Roman" w:cs="Times New Roman"/>
          <w:kern w:val="0"/>
          <w:sz w:val="28"/>
          <w:szCs w:val="28"/>
        </w:rPr>
        <w:t xml:space="preserve">China Import and Export Fair, also known as </w:t>
      </w:r>
      <w:r w:rsidRPr="00D730B6">
        <w:rPr>
          <w:rFonts w:ascii="Times New Roman" w:eastAsia="宋体" w:hAnsi="Times New Roman" w:cs="Times New Roman" w:hint="eastAsia"/>
          <w:kern w:val="0"/>
          <w:sz w:val="28"/>
          <w:szCs w:val="28"/>
        </w:rPr>
        <w:t xml:space="preserve">the </w:t>
      </w:r>
      <w:r w:rsidRPr="00D730B6">
        <w:rPr>
          <w:rFonts w:ascii="Times New Roman" w:eastAsia="宋体" w:hAnsi="Times New Roman" w:cs="Times New Roman"/>
          <w:kern w:val="0"/>
          <w:sz w:val="28"/>
          <w:szCs w:val="28"/>
        </w:rPr>
        <w:t xml:space="preserve">Canton Fair, was established in the spring of 1957. Co-hosted by the Ministry of Commerce of PRC and the People's Government of Guangdong Province and organized by China Foreign Trade Centre, it is held every spring and autumn in Guangzhou, China. </w:t>
      </w:r>
      <w:r w:rsidRPr="00D730B6">
        <w:rPr>
          <w:rFonts w:ascii="Times New Roman" w:eastAsia="宋体" w:hAnsi="Times New Roman" w:cs="Times New Roman" w:hint="eastAsia"/>
          <w:kern w:val="0"/>
          <w:sz w:val="28"/>
          <w:szCs w:val="28"/>
        </w:rPr>
        <w:t xml:space="preserve">The </w:t>
      </w:r>
      <w:r w:rsidRPr="00D730B6">
        <w:rPr>
          <w:rFonts w:ascii="Times New Roman" w:eastAsia="宋体" w:hAnsi="Times New Roman" w:cs="Times New Roman"/>
          <w:kern w:val="0"/>
          <w:sz w:val="28"/>
          <w:szCs w:val="28"/>
        </w:rPr>
        <w:t xml:space="preserve">Canton Fair is a comprehensive international trading event with the longest history, the largest scale, the most complete exhibit variety, the largest buyer attendance, the </w:t>
      </w:r>
      <w:r w:rsidRPr="00D730B6">
        <w:rPr>
          <w:rFonts w:ascii="Times New Roman" w:eastAsia="宋体" w:hAnsi="Times New Roman" w:cs="Times New Roman" w:hint="eastAsia"/>
          <w:kern w:val="0"/>
          <w:sz w:val="28"/>
          <w:szCs w:val="28"/>
        </w:rPr>
        <w:t>most</w:t>
      </w:r>
      <w:r w:rsidRPr="00D730B6">
        <w:rPr>
          <w:rFonts w:ascii="Times New Roman" w:eastAsia="宋体" w:hAnsi="Times New Roman" w:cs="Times New Roman"/>
          <w:kern w:val="0"/>
          <w:sz w:val="28"/>
          <w:szCs w:val="28"/>
        </w:rPr>
        <w:t xml:space="preserve"> diverse</w:t>
      </w:r>
      <w:r w:rsidRPr="00D730B6">
        <w:rPr>
          <w:rFonts w:ascii="Times New Roman" w:eastAsia="宋体" w:hAnsi="Times New Roman" w:cs="Times New Roman" w:hint="eastAsia"/>
          <w:kern w:val="0"/>
          <w:sz w:val="28"/>
          <w:szCs w:val="28"/>
        </w:rPr>
        <w:t xml:space="preserve"> </w:t>
      </w:r>
      <w:r w:rsidRPr="00D730B6">
        <w:rPr>
          <w:rFonts w:ascii="Times New Roman" w:eastAsia="宋体" w:hAnsi="Times New Roman" w:cs="Times New Roman"/>
          <w:kern w:val="0"/>
          <w:sz w:val="28"/>
          <w:szCs w:val="28"/>
        </w:rPr>
        <w:t>buyer source country and the greatest business turnover in China. Hailed as the barometer of China’s foreign trade, it is the window, epitome and symbol of China's opening up.</w:t>
      </w:r>
      <w:r w:rsidR="00F33AEA" w:rsidRPr="00D730B6">
        <w:rPr>
          <w:rFonts w:ascii="Times New Roman" w:eastAsia="宋体" w:hAnsi="Times New Roman" w:cs="Times New Roman" w:hint="eastAsia"/>
          <w:kern w:val="0"/>
          <w:sz w:val="28"/>
          <w:szCs w:val="28"/>
        </w:rPr>
        <w:t xml:space="preserve"> </w:t>
      </w:r>
      <w:r w:rsidR="00AD1A8F" w:rsidRPr="00D730B6">
        <w:rPr>
          <w:rFonts w:ascii="Times New Roman" w:eastAsia="宋体" w:hAnsi="Times New Roman" w:cs="Times New Roman" w:hint="eastAsia"/>
          <w:kern w:val="0"/>
          <w:sz w:val="28"/>
          <w:szCs w:val="28"/>
        </w:rPr>
        <w:t>The Canton Fair serves as a vital platform for China</w:t>
      </w:r>
      <w:r w:rsidR="00AD1A8F" w:rsidRPr="00D730B6">
        <w:rPr>
          <w:rFonts w:ascii="Times New Roman" w:eastAsia="宋体" w:hAnsi="Times New Roman" w:cs="Times New Roman"/>
          <w:kern w:val="0"/>
          <w:sz w:val="28"/>
          <w:szCs w:val="28"/>
        </w:rPr>
        <w:t>’</w:t>
      </w:r>
      <w:r w:rsidR="00AD1A8F" w:rsidRPr="00D730B6">
        <w:rPr>
          <w:rFonts w:ascii="Times New Roman" w:eastAsia="宋体" w:hAnsi="Times New Roman" w:cs="Times New Roman" w:hint="eastAsia"/>
          <w:kern w:val="0"/>
          <w:sz w:val="28"/>
          <w:szCs w:val="28"/>
        </w:rPr>
        <w:t xml:space="preserve">s </w:t>
      </w:r>
      <w:r w:rsidR="00620209" w:rsidRPr="00D730B6">
        <w:rPr>
          <w:rFonts w:ascii="Times New Roman" w:eastAsia="宋体" w:hAnsi="Times New Roman" w:cs="Times New Roman"/>
          <w:kern w:val="0"/>
          <w:sz w:val="28"/>
          <w:szCs w:val="28"/>
        </w:rPr>
        <w:t>foreign</w:t>
      </w:r>
      <w:r w:rsidR="00AD1A8F" w:rsidRPr="00D730B6">
        <w:rPr>
          <w:rFonts w:ascii="Times New Roman" w:eastAsia="宋体" w:hAnsi="Times New Roman" w:cs="Times New Roman" w:hint="eastAsia"/>
          <w:kern w:val="0"/>
          <w:sz w:val="28"/>
          <w:szCs w:val="28"/>
        </w:rPr>
        <w:t xml:space="preserve"> trade and opening up, and a prime channel for Chinese companies to develop international markets.</w:t>
      </w:r>
    </w:p>
    <w:p w14:paraId="3B4CBAF2" w14:textId="77777777" w:rsidR="00124E14" w:rsidRPr="00D730B6" w:rsidRDefault="00124E14" w:rsidP="00124E14">
      <w:pPr>
        <w:spacing w:line="520" w:lineRule="exact"/>
        <w:rPr>
          <w:rFonts w:ascii="Times New Roman" w:eastAsia="宋体" w:hAnsi="Times New Roman" w:cs="Times New Roman"/>
          <w:kern w:val="0"/>
          <w:sz w:val="28"/>
          <w:szCs w:val="28"/>
        </w:rPr>
      </w:pPr>
    </w:p>
    <w:p w14:paraId="09ACA411" w14:textId="77777777" w:rsidR="00F33AEA" w:rsidRPr="00D730B6" w:rsidRDefault="00F33AEA" w:rsidP="00124E14">
      <w:pPr>
        <w:spacing w:line="520" w:lineRule="exact"/>
        <w:rPr>
          <w:rFonts w:ascii="Times New Roman" w:eastAsia="宋体" w:hAnsi="Times New Roman" w:cs="Times New Roman"/>
          <w:kern w:val="0"/>
          <w:sz w:val="28"/>
          <w:szCs w:val="28"/>
        </w:rPr>
      </w:pPr>
      <w:r w:rsidRPr="00D730B6">
        <w:rPr>
          <w:rFonts w:ascii="Times New Roman" w:eastAsia="宋体" w:hAnsi="Times New Roman" w:cs="Times New Roman" w:hint="eastAsia"/>
          <w:kern w:val="0"/>
          <w:sz w:val="28"/>
          <w:szCs w:val="28"/>
        </w:rPr>
        <w:t>The 132</w:t>
      </w:r>
      <w:r w:rsidRPr="00D730B6">
        <w:rPr>
          <w:rFonts w:ascii="Times New Roman" w:eastAsia="宋体" w:hAnsi="Times New Roman" w:cs="Times New Roman" w:hint="eastAsia"/>
          <w:kern w:val="0"/>
          <w:sz w:val="28"/>
          <w:szCs w:val="28"/>
          <w:vertAlign w:val="superscript"/>
        </w:rPr>
        <w:t>nd</w:t>
      </w:r>
      <w:r w:rsidRPr="00D730B6">
        <w:rPr>
          <w:rFonts w:ascii="Times New Roman" w:eastAsia="宋体" w:hAnsi="Times New Roman" w:cs="Times New Roman" w:hint="eastAsia"/>
          <w:kern w:val="0"/>
          <w:sz w:val="28"/>
          <w:szCs w:val="28"/>
        </w:rPr>
        <w:t xml:space="preserve"> Canton Fair will open virtually on October 15. </w:t>
      </w:r>
      <w:r w:rsidR="00AD1A8F" w:rsidRPr="00D730B6">
        <w:rPr>
          <w:rFonts w:ascii="Times New Roman" w:eastAsia="宋体" w:hAnsi="Times New Roman" w:cs="Times New Roman"/>
          <w:kern w:val="0"/>
          <w:sz w:val="28"/>
          <w:szCs w:val="28"/>
        </w:rPr>
        <w:t>T</w:t>
      </w:r>
      <w:r w:rsidR="00AD1A8F" w:rsidRPr="00D730B6">
        <w:rPr>
          <w:rFonts w:ascii="Times New Roman" w:eastAsia="宋体" w:hAnsi="Times New Roman" w:cs="Times New Roman" w:hint="eastAsia"/>
          <w:kern w:val="0"/>
          <w:sz w:val="28"/>
          <w:szCs w:val="28"/>
        </w:rPr>
        <w:t>he 50 exhibition sections will accommodate 16 product categories of the National Pavilion and 6 themes of the International Pavilion. 132 Cross-border E-commerce Pilot Zone</w:t>
      </w:r>
      <w:r w:rsidR="00B10FA6" w:rsidRPr="00D730B6">
        <w:rPr>
          <w:rFonts w:ascii="Times New Roman" w:eastAsia="宋体" w:hAnsi="Times New Roman" w:cs="Times New Roman" w:hint="eastAsia"/>
          <w:kern w:val="0"/>
          <w:sz w:val="28"/>
          <w:szCs w:val="28"/>
        </w:rPr>
        <w:t>s</w:t>
      </w:r>
      <w:r w:rsidR="00AD1A8F" w:rsidRPr="00D730B6">
        <w:rPr>
          <w:rFonts w:ascii="Times New Roman" w:eastAsia="宋体" w:hAnsi="Times New Roman" w:cs="Times New Roman" w:hint="eastAsia"/>
          <w:kern w:val="0"/>
          <w:sz w:val="28"/>
          <w:szCs w:val="28"/>
        </w:rPr>
        <w:t xml:space="preserve"> and 5 cross-border e-commerce platforms </w:t>
      </w:r>
      <w:r w:rsidR="000070A7" w:rsidRPr="00D730B6">
        <w:rPr>
          <w:rFonts w:ascii="Times New Roman" w:eastAsia="宋体" w:hAnsi="Times New Roman" w:cs="Times New Roman" w:hint="eastAsia"/>
          <w:kern w:val="0"/>
          <w:sz w:val="28"/>
          <w:szCs w:val="28"/>
        </w:rPr>
        <w:t>will continue</w:t>
      </w:r>
      <w:r w:rsidR="00AD1A8F" w:rsidRPr="00D730B6">
        <w:rPr>
          <w:rFonts w:ascii="Times New Roman" w:eastAsia="宋体" w:hAnsi="Times New Roman" w:cs="Times New Roman" w:hint="eastAsia"/>
          <w:kern w:val="0"/>
          <w:sz w:val="28"/>
          <w:szCs w:val="28"/>
        </w:rPr>
        <w:t xml:space="preserve"> to join this session to create a synergy of activities. </w:t>
      </w:r>
      <w:r w:rsidR="00AD1A8F" w:rsidRPr="00D730B6">
        <w:rPr>
          <w:rFonts w:ascii="Times New Roman" w:eastAsia="宋体" w:hAnsi="Times New Roman" w:cs="Times New Roman"/>
          <w:kern w:val="0"/>
          <w:sz w:val="28"/>
          <w:szCs w:val="28"/>
        </w:rPr>
        <w:t>I</w:t>
      </w:r>
      <w:r w:rsidR="00AD1A8F" w:rsidRPr="00D730B6">
        <w:rPr>
          <w:rFonts w:ascii="Times New Roman" w:eastAsia="宋体" w:hAnsi="Times New Roman" w:cs="Times New Roman" w:hint="eastAsia"/>
          <w:kern w:val="0"/>
          <w:sz w:val="28"/>
          <w:szCs w:val="28"/>
        </w:rPr>
        <w:t xml:space="preserve">n the meanwhile, </w:t>
      </w:r>
      <w:r w:rsidR="00B10FA6" w:rsidRPr="00D730B6">
        <w:rPr>
          <w:rFonts w:ascii="Times New Roman" w:eastAsia="宋体" w:hAnsi="Times New Roman" w:cs="Times New Roman" w:hint="eastAsia"/>
          <w:kern w:val="0"/>
          <w:sz w:val="28"/>
          <w:szCs w:val="28"/>
        </w:rPr>
        <w:t>services of freight for</w:t>
      </w:r>
      <w:r w:rsidR="00AD1A8F" w:rsidRPr="00D730B6">
        <w:rPr>
          <w:rFonts w:ascii="Times New Roman" w:eastAsia="宋体" w:hAnsi="Times New Roman" w:cs="Times New Roman" w:hint="eastAsia"/>
          <w:kern w:val="0"/>
          <w:sz w:val="28"/>
          <w:szCs w:val="28"/>
        </w:rPr>
        <w:t>warder, financial institutions, credit insurance</w:t>
      </w:r>
      <w:r w:rsidR="000070A7" w:rsidRPr="00D730B6">
        <w:rPr>
          <w:rFonts w:ascii="Times New Roman" w:eastAsia="宋体" w:hAnsi="Times New Roman" w:cs="Times New Roman" w:hint="eastAsia"/>
          <w:kern w:val="0"/>
          <w:sz w:val="28"/>
          <w:szCs w:val="28"/>
        </w:rPr>
        <w:t xml:space="preserve"> agencies, certification instituti</w:t>
      </w:r>
      <w:r w:rsidR="00AD1A8F" w:rsidRPr="00D730B6">
        <w:rPr>
          <w:rFonts w:ascii="Times New Roman" w:eastAsia="宋体" w:hAnsi="Times New Roman" w:cs="Times New Roman" w:hint="eastAsia"/>
          <w:kern w:val="0"/>
          <w:sz w:val="28"/>
          <w:szCs w:val="28"/>
        </w:rPr>
        <w:t>on</w:t>
      </w:r>
      <w:r w:rsidR="000070A7" w:rsidRPr="00D730B6">
        <w:rPr>
          <w:rFonts w:ascii="Times New Roman" w:eastAsia="宋体" w:hAnsi="Times New Roman" w:cs="Times New Roman" w:hint="eastAsia"/>
          <w:kern w:val="0"/>
          <w:sz w:val="28"/>
          <w:szCs w:val="28"/>
        </w:rPr>
        <w:t>s</w:t>
      </w:r>
      <w:r w:rsidR="00AD1A8F" w:rsidRPr="00D730B6">
        <w:rPr>
          <w:rFonts w:ascii="Times New Roman" w:eastAsia="宋体" w:hAnsi="Times New Roman" w:cs="Times New Roman" w:hint="eastAsia"/>
          <w:kern w:val="0"/>
          <w:sz w:val="28"/>
          <w:szCs w:val="28"/>
        </w:rPr>
        <w:t>, overseas warehouse owners and sh</w:t>
      </w:r>
      <w:r w:rsidR="00B10FA6" w:rsidRPr="00D730B6">
        <w:rPr>
          <w:rFonts w:ascii="Times New Roman" w:eastAsia="宋体" w:hAnsi="Times New Roman" w:cs="Times New Roman" w:hint="eastAsia"/>
          <w:kern w:val="0"/>
          <w:sz w:val="28"/>
          <w:szCs w:val="28"/>
        </w:rPr>
        <w:t xml:space="preserve">ipping service providers will </w:t>
      </w:r>
      <w:r w:rsidR="003A76DD" w:rsidRPr="00D730B6">
        <w:rPr>
          <w:rFonts w:ascii="Times New Roman" w:eastAsia="宋体" w:hAnsi="Times New Roman" w:cs="Times New Roman" w:hint="eastAsia"/>
          <w:kern w:val="0"/>
          <w:sz w:val="28"/>
          <w:szCs w:val="28"/>
        </w:rPr>
        <w:t xml:space="preserve">also </w:t>
      </w:r>
      <w:r w:rsidR="00B10FA6" w:rsidRPr="00D730B6">
        <w:rPr>
          <w:rFonts w:ascii="Times New Roman" w:eastAsia="宋体" w:hAnsi="Times New Roman" w:cs="Times New Roman" w:hint="eastAsia"/>
          <w:kern w:val="0"/>
          <w:sz w:val="28"/>
          <w:szCs w:val="28"/>
        </w:rPr>
        <w:t>be available on the official website. The 132</w:t>
      </w:r>
      <w:r w:rsidR="00B10FA6" w:rsidRPr="00D730B6">
        <w:rPr>
          <w:rFonts w:ascii="Times New Roman" w:eastAsia="宋体" w:hAnsi="Times New Roman" w:cs="Times New Roman" w:hint="eastAsia"/>
          <w:kern w:val="0"/>
          <w:sz w:val="28"/>
          <w:szCs w:val="28"/>
          <w:vertAlign w:val="superscript"/>
        </w:rPr>
        <w:t>nd</w:t>
      </w:r>
      <w:r w:rsidR="00B10FA6" w:rsidRPr="00D730B6">
        <w:rPr>
          <w:rFonts w:ascii="Times New Roman" w:eastAsia="宋体" w:hAnsi="Times New Roman" w:cs="Times New Roman" w:hint="eastAsia"/>
          <w:kern w:val="0"/>
          <w:sz w:val="28"/>
          <w:szCs w:val="28"/>
        </w:rPr>
        <w:t xml:space="preserve"> Canton Fair will continue to set up the </w:t>
      </w:r>
      <w:r w:rsidR="00B10FA6" w:rsidRPr="00D730B6">
        <w:rPr>
          <w:rFonts w:ascii="Times New Roman" w:eastAsia="宋体" w:hAnsi="Times New Roman" w:cs="Times New Roman"/>
          <w:kern w:val="0"/>
          <w:sz w:val="28"/>
          <w:szCs w:val="28"/>
        </w:rPr>
        <w:t>“</w:t>
      </w:r>
      <w:r w:rsidR="00B10FA6" w:rsidRPr="00D730B6">
        <w:rPr>
          <w:rFonts w:ascii="Times New Roman" w:eastAsia="宋体" w:hAnsi="Times New Roman" w:cs="Times New Roman" w:hint="eastAsia"/>
          <w:kern w:val="0"/>
          <w:sz w:val="28"/>
          <w:szCs w:val="28"/>
        </w:rPr>
        <w:t>Rural Vitalization</w:t>
      </w:r>
      <w:r w:rsidR="00B10FA6" w:rsidRPr="00D730B6">
        <w:rPr>
          <w:rFonts w:ascii="Times New Roman" w:eastAsia="宋体" w:hAnsi="Times New Roman" w:cs="Times New Roman"/>
          <w:kern w:val="0"/>
          <w:sz w:val="28"/>
          <w:szCs w:val="28"/>
        </w:rPr>
        <w:t>”</w:t>
      </w:r>
      <w:r w:rsidR="00B10FA6" w:rsidRPr="00D730B6">
        <w:rPr>
          <w:rFonts w:ascii="Times New Roman" w:eastAsia="宋体" w:hAnsi="Times New Roman" w:cs="Times New Roman" w:hint="eastAsia"/>
          <w:kern w:val="0"/>
          <w:sz w:val="28"/>
          <w:szCs w:val="28"/>
        </w:rPr>
        <w:t xml:space="preserve"> zone to </w:t>
      </w:r>
      <w:r w:rsidR="003E4DDE" w:rsidRPr="00D730B6">
        <w:rPr>
          <w:rFonts w:ascii="Times New Roman" w:eastAsia="宋体" w:hAnsi="Times New Roman" w:cs="Times New Roman" w:hint="eastAsia"/>
          <w:kern w:val="0"/>
          <w:sz w:val="28"/>
          <w:szCs w:val="28"/>
        </w:rPr>
        <w:t>support exhibitors from formerly poor regions. To make the virtual 132</w:t>
      </w:r>
      <w:r w:rsidR="003E4DDE" w:rsidRPr="00D730B6">
        <w:rPr>
          <w:rFonts w:ascii="Times New Roman" w:eastAsia="宋体" w:hAnsi="Times New Roman" w:cs="Times New Roman" w:hint="eastAsia"/>
          <w:kern w:val="0"/>
          <w:sz w:val="28"/>
          <w:szCs w:val="28"/>
          <w:vertAlign w:val="superscript"/>
        </w:rPr>
        <w:t>nd</w:t>
      </w:r>
      <w:r w:rsidR="003E4DDE" w:rsidRPr="00D730B6">
        <w:rPr>
          <w:rFonts w:ascii="Times New Roman" w:eastAsia="宋体" w:hAnsi="Times New Roman" w:cs="Times New Roman" w:hint="eastAsia"/>
          <w:kern w:val="0"/>
          <w:sz w:val="28"/>
          <w:szCs w:val="28"/>
        </w:rPr>
        <w:t xml:space="preserve"> Canton Fair a success and help foreign trade companies obtain more orders, specific measures have been rolled </w:t>
      </w:r>
      <w:r w:rsidR="003E4DDE" w:rsidRPr="00D730B6">
        <w:rPr>
          <w:rFonts w:ascii="Times New Roman" w:eastAsia="宋体" w:hAnsi="Times New Roman" w:cs="Times New Roman" w:hint="eastAsia"/>
          <w:kern w:val="0"/>
          <w:sz w:val="28"/>
          <w:szCs w:val="28"/>
        </w:rPr>
        <w:lastRenderedPageBreak/>
        <w:t>out:</w:t>
      </w:r>
    </w:p>
    <w:p w14:paraId="3F1EE4F6" w14:textId="77777777" w:rsidR="00A14139" w:rsidRPr="00D730B6" w:rsidRDefault="00A14139" w:rsidP="00124E14">
      <w:pPr>
        <w:spacing w:line="520" w:lineRule="exact"/>
        <w:rPr>
          <w:rFonts w:ascii="仿宋_GB2312" w:eastAsia="仿宋_GB2312" w:hAnsi="仿宋_GB2312" w:cs="仿宋_GB2312"/>
          <w:sz w:val="32"/>
        </w:rPr>
      </w:pPr>
    </w:p>
    <w:p w14:paraId="1F428178" w14:textId="77777777" w:rsidR="00B55992" w:rsidRPr="00D730B6" w:rsidRDefault="003E4DDE" w:rsidP="00124E14">
      <w:pPr>
        <w:spacing w:line="520" w:lineRule="exact"/>
        <w:rPr>
          <w:rFonts w:ascii="Times New Roman" w:eastAsia="仿宋_GB2312" w:hAnsi="Times New Roman" w:cs="Times New Roman"/>
          <w:b/>
          <w:sz w:val="28"/>
        </w:rPr>
      </w:pPr>
      <w:r w:rsidRPr="00D730B6">
        <w:rPr>
          <w:rFonts w:ascii="Times New Roman" w:eastAsia="仿宋_GB2312" w:hAnsi="Times New Roman" w:cs="Times New Roman"/>
          <w:b/>
          <w:sz w:val="28"/>
        </w:rPr>
        <w:t xml:space="preserve">I. </w:t>
      </w:r>
      <w:r w:rsidRPr="00D730B6">
        <w:rPr>
          <w:rFonts w:ascii="Times New Roman" w:eastAsia="仿宋_GB2312" w:hAnsi="Times New Roman" w:cs="Times New Roman" w:hint="eastAsia"/>
          <w:b/>
          <w:sz w:val="28"/>
        </w:rPr>
        <w:t xml:space="preserve">Enlarge the </w:t>
      </w:r>
      <w:r w:rsidR="00B55992" w:rsidRPr="00D730B6">
        <w:rPr>
          <w:rFonts w:ascii="Times New Roman" w:eastAsia="仿宋_GB2312" w:hAnsi="Times New Roman" w:cs="Times New Roman"/>
          <w:b/>
          <w:sz w:val="28"/>
        </w:rPr>
        <w:t>Scale</w:t>
      </w:r>
      <w:r w:rsidRPr="00D730B6">
        <w:rPr>
          <w:rFonts w:ascii="Times New Roman" w:eastAsia="仿宋_GB2312" w:hAnsi="Times New Roman" w:cs="Times New Roman" w:hint="eastAsia"/>
          <w:b/>
          <w:sz w:val="28"/>
        </w:rPr>
        <w:t xml:space="preserve"> of Exhibitors</w:t>
      </w:r>
    </w:p>
    <w:p w14:paraId="556D92BD" w14:textId="77777777" w:rsidR="00124E14" w:rsidRPr="00D730B6" w:rsidRDefault="00124E14" w:rsidP="00124E14">
      <w:pPr>
        <w:spacing w:line="520" w:lineRule="exact"/>
        <w:rPr>
          <w:rFonts w:ascii="Times New Roman" w:eastAsia="仿宋_GB2312" w:hAnsi="Times New Roman" w:cs="Times New Roman"/>
          <w:sz w:val="28"/>
        </w:rPr>
      </w:pPr>
    </w:p>
    <w:p w14:paraId="67A334B3" w14:textId="77777777" w:rsidR="00B55992" w:rsidRPr="00D730B6" w:rsidRDefault="003E4DDE" w:rsidP="00124E14">
      <w:pPr>
        <w:spacing w:line="520" w:lineRule="exact"/>
        <w:rPr>
          <w:rFonts w:ascii="Times New Roman" w:eastAsia="仿宋_GB2312" w:hAnsi="Times New Roman" w:cs="Times New Roman"/>
          <w:sz w:val="28"/>
        </w:rPr>
      </w:pPr>
      <w:r w:rsidRPr="00D730B6">
        <w:rPr>
          <w:rFonts w:ascii="Times New Roman" w:eastAsia="仿宋_GB2312" w:hAnsi="Times New Roman" w:cs="Times New Roman" w:hint="eastAsia"/>
          <w:sz w:val="28"/>
        </w:rPr>
        <w:t>Apart from the original 25,000 exhibiting companies of the virtual Canton Fair, 10,000 new exhibitors will join t</w:t>
      </w:r>
      <w:r w:rsidR="00B55992" w:rsidRPr="00D730B6">
        <w:rPr>
          <w:rFonts w:ascii="Times New Roman" w:eastAsia="仿宋_GB2312" w:hAnsi="Times New Roman" w:cs="Times New Roman"/>
          <w:sz w:val="28"/>
        </w:rPr>
        <w:t>he 132</w:t>
      </w:r>
      <w:r w:rsidR="00B55992" w:rsidRPr="00D730B6">
        <w:rPr>
          <w:rFonts w:ascii="Times New Roman" w:eastAsia="仿宋_GB2312" w:hAnsi="Times New Roman" w:cs="Times New Roman"/>
          <w:sz w:val="28"/>
          <w:vertAlign w:val="superscript"/>
        </w:rPr>
        <w:t>nd</w:t>
      </w:r>
      <w:r w:rsidR="003A76DD" w:rsidRPr="00D730B6">
        <w:rPr>
          <w:rFonts w:ascii="Times New Roman" w:eastAsia="仿宋_GB2312" w:hAnsi="Times New Roman" w:cs="Times New Roman" w:hint="eastAsia"/>
          <w:sz w:val="28"/>
        </w:rPr>
        <w:t xml:space="preserve"> </w:t>
      </w:r>
      <w:r w:rsidR="00B55992" w:rsidRPr="00D730B6">
        <w:rPr>
          <w:rFonts w:ascii="Times New Roman" w:eastAsia="仿宋_GB2312" w:hAnsi="Times New Roman" w:cs="Times New Roman"/>
          <w:sz w:val="28"/>
        </w:rPr>
        <w:t>Canton Fair</w:t>
      </w:r>
      <w:r w:rsidRPr="00D730B6">
        <w:rPr>
          <w:rFonts w:ascii="Times New Roman" w:eastAsia="仿宋_GB2312" w:hAnsi="Times New Roman" w:cs="Times New Roman" w:hint="eastAsia"/>
          <w:sz w:val="28"/>
        </w:rPr>
        <w:t>, including little giant companies that specialize in niche sectors, high tech companies</w:t>
      </w:r>
      <w:r w:rsidR="00B55992" w:rsidRPr="00D730B6">
        <w:rPr>
          <w:rFonts w:ascii="Times New Roman" w:eastAsia="仿宋_GB2312" w:hAnsi="Times New Roman" w:cs="Times New Roman"/>
          <w:sz w:val="28"/>
        </w:rPr>
        <w:t xml:space="preserve"> </w:t>
      </w:r>
      <w:r w:rsidRPr="00D730B6">
        <w:rPr>
          <w:rFonts w:ascii="Times New Roman" w:eastAsia="仿宋_GB2312" w:hAnsi="Times New Roman" w:cs="Times New Roman" w:hint="eastAsia"/>
          <w:sz w:val="28"/>
        </w:rPr>
        <w:t>and manufacturing single champions, etc.</w:t>
      </w:r>
    </w:p>
    <w:p w14:paraId="7B29A146" w14:textId="77777777" w:rsidR="00124E14" w:rsidRPr="00D730B6" w:rsidRDefault="00124E14" w:rsidP="00124E14">
      <w:pPr>
        <w:spacing w:line="520" w:lineRule="exact"/>
        <w:rPr>
          <w:rFonts w:ascii="Times New Roman" w:eastAsia="仿宋_GB2312" w:hAnsi="Times New Roman" w:cs="Times New Roman"/>
          <w:b/>
          <w:sz w:val="28"/>
        </w:rPr>
      </w:pPr>
    </w:p>
    <w:p w14:paraId="071CEA00" w14:textId="77777777" w:rsidR="007D2A08" w:rsidRPr="00D730B6" w:rsidRDefault="007D2A08" w:rsidP="00124E14">
      <w:pPr>
        <w:spacing w:line="520" w:lineRule="exact"/>
        <w:rPr>
          <w:rFonts w:ascii="Times New Roman" w:eastAsia="仿宋_GB2312" w:hAnsi="Times New Roman" w:cs="Times New Roman"/>
          <w:b/>
          <w:sz w:val="28"/>
        </w:rPr>
      </w:pPr>
      <w:r w:rsidRPr="00D730B6">
        <w:rPr>
          <w:rFonts w:ascii="Times New Roman" w:eastAsia="仿宋_GB2312" w:hAnsi="Times New Roman" w:cs="Times New Roman" w:hint="eastAsia"/>
          <w:b/>
          <w:sz w:val="28"/>
        </w:rPr>
        <w:t xml:space="preserve">II. </w:t>
      </w:r>
      <w:r w:rsidR="003E4DDE" w:rsidRPr="00D730B6">
        <w:rPr>
          <w:rFonts w:ascii="Times New Roman" w:eastAsia="仿宋_GB2312" w:hAnsi="Times New Roman" w:cs="Times New Roman" w:hint="eastAsia"/>
          <w:b/>
          <w:sz w:val="28"/>
        </w:rPr>
        <w:t>Extend</w:t>
      </w:r>
      <w:r w:rsidRPr="00D730B6">
        <w:rPr>
          <w:rFonts w:ascii="Times New Roman" w:eastAsia="仿宋_GB2312" w:hAnsi="Times New Roman" w:cs="Times New Roman" w:hint="eastAsia"/>
          <w:b/>
          <w:sz w:val="28"/>
        </w:rPr>
        <w:t xml:space="preserve"> </w:t>
      </w:r>
      <w:r w:rsidR="003E4DDE" w:rsidRPr="00D730B6">
        <w:rPr>
          <w:rFonts w:ascii="Times New Roman" w:eastAsia="仿宋_GB2312" w:hAnsi="Times New Roman" w:cs="Times New Roman" w:hint="eastAsia"/>
          <w:b/>
          <w:sz w:val="28"/>
        </w:rPr>
        <w:t>Duration of the Virtual Canton Fair</w:t>
      </w:r>
    </w:p>
    <w:p w14:paraId="7B49C74E" w14:textId="77777777" w:rsidR="00124E14" w:rsidRPr="00D730B6" w:rsidRDefault="00124E14" w:rsidP="00124E14">
      <w:pPr>
        <w:spacing w:line="520" w:lineRule="exact"/>
        <w:rPr>
          <w:rFonts w:ascii="Times New Roman" w:eastAsia="仿宋_GB2312" w:hAnsi="Times New Roman" w:cs="Times New Roman"/>
          <w:sz w:val="28"/>
        </w:rPr>
      </w:pPr>
    </w:p>
    <w:p w14:paraId="586FFC36" w14:textId="77777777" w:rsidR="007D2A08" w:rsidRPr="00D730B6" w:rsidRDefault="003E4DDE" w:rsidP="00124E14">
      <w:pPr>
        <w:spacing w:line="520" w:lineRule="exact"/>
        <w:rPr>
          <w:rFonts w:ascii="Times New Roman" w:eastAsia="仿宋_GB2312" w:hAnsi="Times New Roman" w:cs="Times New Roman"/>
          <w:sz w:val="28"/>
        </w:rPr>
      </w:pPr>
      <w:r w:rsidRPr="00D730B6">
        <w:rPr>
          <w:rFonts w:ascii="Times New Roman" w:eastAsia="仿宋_GB2312" w:hAnsi="Times New Roman" w:cs="Times New Roman" w:hint="eastAsia"/>
          <w:sz w:val="28"/>
        </w:rPr>
        <w:t>The duration of the 132</w:t>
      </w:r>
      <w:r w:rsidRPr="00D730B6">
        <w:rPr>
          <w:rFonts w:ascii="Times New Roman" w:eastAsia="仿宋_GB2312" w:hAnsi="Times New Roman" w:cs="Times New Roman" w:hint="eastAsia"/>
          <w:sz w:val="28"/>
          <w:vertAlign w:val="superscript"/>
        </w:rPr>
        <w:t>nd</w:t>
      </w:r>
      <w:r w:rsidRPr="00D730B6">
        <w:rPr>
          <w:rFonts w:ascii="Times New Roman" w:eastAsia="仿宋_GB2312" w:hAnsi="Times New Roman" w:cs="Times New Roman" w:hint="eastAsia"/>
          <w:sz w:val="28"/>
        </w:rPr>
        <w:t xml:space="preserve"> Canton Fair will be extended. </w:t>
      </w:r>
      <w:r w:rsidR="00DA78B9" w:rsidRPr="00D730B6">
        <w:rPr>
          <w:rFonts w:ascii="Times New Roman" w:eastAsia="仿宋_GB2312" w:hAnsi="Times New Roman" w:cs="Times New Roman" w:hint="eastAsia"/>
          <w:sz w:val="28"/>
        </w:rPr>
        <w:t>Functions such as</w:t>
      </w:r>
      <w:r w:rsidR="0040605B" w:rsidRPr="00D730B6">
        <w:rPr>
          <w:rFonts w:ascii="Times New Roman" w:eastAsia="仿宋_GB2312" w:hAnsi="Times New Roman" w:cs="Times New Roman" w:hint="eastAsia"/>
          <w:sz w:val="28"/>
        </w:rPr>
        <w:t xml:space="preserve"> live-streaming and scheduling appointment</w:t>
      </w:r>
      <w:r w:rsidR="00DA78B9" w:rsidRPr="00D730B6">
        <w:rPr>
          <w:rFonts w:ascii="Times New Roman" w:eastAsia="仿宋_GB2312" w:hAnsi="Times New Roman" w:cs="Times New Roman" w:hint="eastAsia"/>
          <w:sz w:val="28"/>
        </w:rPr>
        <w:t xml:space="preserve"> will last for 10 days. A</w:t>
      </w:r>
      <w:r w:rsidR="0040605B" w:rsidRPr="00D730B6">
        <w:rPr>
          <w:rFonts w:ascii="Times New Roman" w:eastAsia="仿宋_GB2312" w:hAnsi="Times New Roman" w:cs="Times New Roman" w:hint="eastAsia"/>
          <w:sz w:val="28"/>
        </w:rPr>
        <w:t xml:space="preserve">ll other functions </w:t>
      </w:r>
      <w:r w:rsidR="00DA78B9" w:rsidRPr="00D730B6">
        <w:rPr>
          <w:rFonts w:ascii="Times New Roman" w:eastAsia="仿宋_GB2312" w:hAnsi="Times New Roman" w:cs="Times New Roman" w:hint="eastAsia"/>
          <w:sz w:val="28"/>
        </w:rPr>
        <w:t xml:space="preserve">of online display, instant messaging, trade matchmaking and other services </w:t>
      </w:r>
      <w:r w:rsidR="0040605B" w:rsidRPr="00D730B6">
        <w:rPr>
          <w:rFonts w:ascii="Times New Roman" w:eastAsia="仿宋_GB2312" w:hAnsi="Times New Roman" w:cs="Times New Roman" w:hint="eastAsia"/>
          <w:sz w:val="28"/>
        </w:rPr>
        <w:t xml:space="preserve">will </w:t>
      </w:r>
      <w:r w:rsidR="003004E9" w:rsidRPr="00D730B6">
        <w:rPr>
          <w:rFonts w:ascii="Times New Roman" w:eastAsia="仿宋_GB2312" w:hAnsi="Times New Roman" w:cs="Times New Roman" w:hint="eastAsia"/>
          <w:sz w:val="28"/>
        </w:rPr>
        <w:t>be available</w:t>
      </w:r>
      <w:r w:rsidR="0040605B" w:rsidRPr="00D730B6">
        <w:rPr>
          <w:rFonts w:ascii="Times New Roman" w:eastAsia="仿宋_GB2312" w:hAnsi="Times New Roman" w:cs="Times New Roman" w:hint="eastAsia"/>
          <w:sz w:val="28"/>
        </w:rPr>
        <w:t xml:space="preserve"> </w:t>
      </w:r>
      <w:r w:rsidR="00DA78B9" w:rsidRPr="00D730B6">
        <w:rPr>
          <w:rFonts w:ascii="Times New Roman" w:eastAsia="仿宋_GB2312" w:hAnsi="Times New Roman" w:cs="Times New Roman" w:hint="eastAsia"/>
          <w:sz w:val="28"/>
        </w:rPr>
        <w:t xml:space="preserve">for 5 months. Exhibitors and buyers of the virtual </w:t>
      </w:r>
      <w:r w:rsidR="004E163F" w:rsidRPr="00D730B6">
        <w:rPr>
          <w:rFonts w:ascii="Times New Roman" w:eastAsia="仿宋_GB2312" w:hAnsi="Times New Roman" w:cs="Times New Roman" w:hint="eastAsia"/>
          <w:sz w:val="28"/>
        </w:rPr>
        <w:t>Canto</w:t>
      </w:r>
      <w:r w:rsidR="00DA78B9" w:rsidRPr="00D730B6">
        <w:rPr>
          <w:rFonts w:ascii="Times New Roman" w:eastAsia="仿宋_GB2312" w:hAnsi="Times New Roman" w:cs="Times New Roman" w:hint="eastAsia"/>
          <w:sz w:val="28"/>
        </w:rPr>
        <w:t xml:space="preserve">n Fair can enjoy related services from October 15, 2022, to March 15, 2023. </w:t>
      </w:r>
    </w:p>
    <w:p w14:paraId="5B2B8DA4" w14:textId="77777777" w:rsidR="00124E14" w:rsidRPr="00D730B6" w:rsidRDefault="00124E14" w:rsidP="00124E14">
      <w:pPr>
        <w:spacing w:line="520" w:lineRule="exact"/>
        <w:rPr>
          <w:rFonts w:ascii="Times New Roman" w:eastAsia="仿宋_GB2312" w:hAnsi="Times New Roman" w:cs="Times New Roman"/>
          <w:b/>
          <w:sz w:val="28"/>
        </w:rPr>
      </w:pPr>
    </w:p>
    <w:p w14:paraId="30E5A73E" w14:textId="77777777" w:rsidR="009E080D" w:rsidRPr="00D730B6" w:rsidRDefault="009E080D" w:rsidP="00124E14">
      <w:pPr>
        <w:spacing w:line="520" w:lineRule="exact"/>
        <w:rPr>
          <w:rFonts w:ascii="Times New Roman" w:eastAsia="仿宋_GB2312" w:hAnsi="Times New Roman" w:cs="Times New Roman"/>
          <w:b/>
          <w:sz w:val="28"/>
        </w:rPr>
      </w:pPr>
      <w:r w:rsidRPr="00D730B6">
        <w:rPr>
          <w:rFonts w:ascii="Times New Roman" w:eastAsia="仿宋_GB2312" w:hAnsi="Times New Roman" w:cs="Times New Roman" w:hint="eastAsia"/>
          <w:b/>
          <w:sz w:val="28"/>
        </w:rPr>
        <w:t xml:space="preserve">III. </w:t>
      </w:r>
      <w:r w:rsidR="00DA78B9" w:rsidRPr="00D730B6">
        <w:rPr>
          <w:rFonts w:ascii="Times New Roman" w:eastAsia="仿宋_GB2312" w:hAnsi="Times New Roman" w:cs="Times New Roman" w:hint="eastAsia"/>
          <w:b/>
          <w:sz w:val="28"/>
        </w:rPr>
        <w:t>Optimize</w:t>
      </w:r>
      <w:r w:rsidRPr="00D730B6">
        <w:rPr>
          <w:rFonts w:ascii="Times New Roman" w:eastAsia="仿宋_GB2312" w:hAnsi="Times New Roman" w:cs="Times New Roman" w:hint="eastAsia"/>
          <w:b/>
          <w:sz w:val="28"/>
        </w:rPr>
        <w:t xml:space="preserve"> Functions</w:t>
      </w:r>
      <w:r w:rsidR="004E163F" w:rsidRPr="00D730B6">
        <w:rPr>
          <w:rFonts w:ascii="Times New Roman" w:eastAsia="仿宋_GB2312" w:hAnsi="Times New Roman" w:cs="Times New Roman" w:hint="eastAsia"/>
          <w:b/>
          <w:sz w:val="28"/>
        </w:rPr>
        <w:t xml:space="preserve"> of the Official Website</w:t>
      </w:r>
    </w:p>
    <w:p w14:paraId="754DC71E" w14:textId="77777777" w:rsidR="00124E14" w:rsidRPr="00D730B6" w:rsidRDefault="00124E14" w:rsidP="00124E14">
      <w:pPr>
        <w:spacing w:line="520" w:lineRule="exact"/>
        <w:rPr>
          <w:rFonts w:ascii="Times New Roman" w:eastAsia="仿宋_GB2312" w:hAnsi="Times New Roman" w:cs="Times New Roman"/>
          <w:sz w:val="28"/>
        </w:rPr>
      </w:pPr>
    </w:p>
    <w:p w14:paraId="43DCC2AF" w14:textId="77777777" w:rsidR="00ED2CCA" w:rsidRPr="00D730B6" w:rsidRDefault="009E080D" w:rsidP="00124E14">
      <w:pPr>
        <w:spacing w:line="520" w:lineRule="exact"/>
        <w:rPr>
          <w:rFonts w:ascii="Times New Roman" w:eastAsia="仿宋_GB2312" w:hAnsi="Times New Roman" w:cs="Times New Roman"/>
          <w:sz w:val="28"/>
        </w:rPr>
      </w:pPr>
      <w:r w:rsidRPr="00D730B6">
        <w:rPr>
          <w:rFonts w:ascii="Times New Roman" w:eastAsia="仿宋_GB2312" w:hAnsi="Times New Roman" w:cs="Times New Roman"/>
          <w:sz w:val="28"/>
        </w:rPr>
        <w:t>T</w:t>
      </w:r>
      <w:r w:rsidRPr="00D730B6">
        <w:rPr>
          <w:rFonts w:ascii="Times New Roman" w:eastAsia="仿宋_GB2312" w:hAnsi="Times New Roman" w:cs="Times New Roman" w:hint="eastAsia"/>
          <w:sz w:val="28"/>
        </w:rPr>
        <w:t xml:space="preserve">he </w:t>
      </w:r>
      <w:r w:rsidR="001D2321" w:rsidRPr="00D730B6">
        <w:rPr>
          <w:rFonts w:ascii="Times New Roman" w:eastAsia="仿宋_GB2312" w:hAnsi="Times New Roman" w:cs="Times New Roman" w:hint="eastAsia"/>
          <w:sz w:val="28"/>
        </w:rPr>
        <w:t>132</w:t>
      </w:r>
      <w:r w:rsidR="001D2321" w:rsidRPr="00D730B6">
        <w:rPr>
          <w:rFonts w:ascii="Times New Roman" w:eastAsia="仿宋_GB2312" w:hAnsi="Times New Roman" w:cs="Times New Roman" w:hint="eastAsia"/>
          <w:sz w:val="28"/>
          <w:vertAlign w:val="superscript"/>
        </w:rPr>
        <w:t>nd</w:t>
      </w:r>
      <w:r w:rsidR="001D2321" w:rsidRPr="00D730B6">
        <w:rPr>
          <w:rFonts w:ascii="Times New Roman" w:eastAsia="仿宋_GB2312" w:hAnsi="Times New Roman" w:cs="Times New Roman" w:hint="eastAsia"/>
          <w:sz w:val="28"/>
        </w:rPr>
        <w:t xml:space="preserve"> </w:t>
      </w:r>
      <w:r w:rsidRPr="00D730B6">
        <w:rPr>
          <w:rFonts w:ascii="Times New Roman" w:eastAsia="仿宋_GB2312" w:hAnsi="Times New Roman" w:cs="Times New Roman" w:hint="eastAsia"/>
          <w:sz w:val="28"/>
        </w:rPr>
        <w:t xml:space="preserve">Canton Fair </w:t>
      </w:r>
      <w:r w:rsidR="001D2321" w:rsidRPr="00D730B6">
        <w:rPr>
          <w:rFonts w:ascii="Times New Roman" w:eastAsia="仿宋_GB2312" w:hAnsi="Times New Roman" w:cs="Times New Roman" w:hint="eastAsia"/>
          <w:sz w:val="28"/>
        </w:rPr>
        <w:t xml:space="preserve">will continue to optimize the algorithm to improve search efficiency. Many new functions have been developed in VR </w:t>
      </w:r>
      <w:r w:rsidR="002742F0" w:rsidRPr="00D730B6">
        <w:rPr>
          <w:rFonts w:ascii="Times New Roman" w:eastAsia="仿宋_GB2312" w:hAnsi="Times New Roman" w:cs="Times New Roman" w:hint="eastAsia"/>
          <w:sz w:val="28"/>
        </w:rPr>
        <w:t>Exhibition Hall</w:t>
      </w:r>
      <w:r w:rsidR="001D2321" w:rsidRPr="00D730B6">
        <w:rPr>
          <w:rFonts w:ascii="Times New Roman" w:eastAsia="仿宋_GB2312" w:hAnsi="Times New Roman" w:cs="Times New Roman" w:hint="eastAsia"/>
          <w:sz w:val="28"/>
        </w:rPr>
        <w:t xml:space="preserve"> to enable targeted and efficient management of products for exhibitors. Online AI service, staff service on telephone, social media and other services of multiple channels will be provided to enrich service for users. </w:t>
      </w:r>
      <w:r w:rsidR="001D2321" w:rsidRPr="00D730B6">
        <w:rPr>
          <w:rFonts w:ascii="Times New Roman" w:eastAsia="仿宋_GB2312" w:hAnsi="Times New Roman" w:cs="Times New Roman"/>
          <w:sz w:val="28"/>
        </w:rPr>
        <w:t>A</w:t>
      </w:r>
      <w:r w:rsidR="001D2321" w:rsidRPr="00D730B6">
        <w:rPr>
          <w:rFonts w:ascii="Times New Roman" w:eastAsia="仿宋_GB2312" w:hAnsi="Times New Roman" w:cs="Times New Roman" w:hint="eastAsia"/>
          <w:sz w:val="28"/>
        </w:rPr>
        <w:t xml:space="preserve">ll these efforts will help buyers </w:t>
      </w:r>
      <w:r w:rsidR="001D2321" w:rsidRPr="00D730B6">
        <w:rPr>
          <w:rFonts w:ascii="Times New Roman" w:eastAsia="仿宋_GB2312" w:hAnsi="Times New Roman" w:cs="Times New Roman"/>
          <w:sz w:val="28"/>
        </w:rPr>
        <w:t>and</w:t>
      </w:r>
      <w:r w:rsidR="001D2321" w:rsidRPr="00D730B6">
        <w:rPr>
          <w:rFonts w:ascii="Times New Roman" w:eastAsia="仿宋_GB2312" w:hAnsi="Times New Roman" w:cs="Times New Roman" w:hint="eastAsia"/>
          <w:sz w:val="28"/>
        </w:rPr>
        <w:t xml:space="preserve"> exhibitors to better use the </w:t>
      </w:r>
      <w:r w:rsidR="001D2321" w:rsidRPr="00D730B6">
        <w:rPr>
          <w:rFonts w:ascii="Times New Roman" w:eastAsia="仿宋_GB2312" w:hAnsi="Times New Roman" w:cs="Times New Roman" w:hint="eastAsia"/>
          <w:sz w:val="28"/>
        </w:rPr>
        <w:lastRenderedPageBreak/>
        <w:t xml:space="preserve">website. </w:t>
      </w:r>
    </w:p>
    <w:p w14:paraId="072585ED" w14:textId="77777777" w:rsidR="001D2321" w:rsidRPr="00D730B6" w:rsidRDefault="001D2321" w:rsidP="00124E14">
      <w:pPr>
        <w:spacing w:line="520" w:lineRule="exact"/>
        <w:rPr>
          <w:rFonts w:ascii="Times New Roman" w:eastAsia="仿宋_GB2312" w:hAnsi="Times New Roman" w:cs="Times New Roman"/>
          <w:sz w:val="28"/>
        </w:rPr>
      </w:pPr>
    </w:p>
    <w:p w14:paraId="458F7A1D" w14:textId="77777777" w:rsidR="001D2321" w:rsidRPr="00D730B6" w:rsidRDefault="001D2321" w:rsidP="00124E14">
      <w:pPr>
        <w:spacing w:line="520" w:lineRule="exact"/>
        <w:rPr>
          <w:rFonts w:ascii="Times New Roman" w:eastAsia="仿宋_GB2312" w:hAnsi="Times New Roman" w:cs="Times New Roman"/>
          <w:b/>
          <w:sz w:val="28"/>
        </w:rPr>
      </w:pPr>
      <w:r w:rsidRPr="00D730B6">
        <w:rPr>
          <w:rFonts w:ascii="Times New Roman" w:eastAsia="仿宋_GB2312" w:hAnsi="Times New Roman" w:cs="Times New Roman" w:hint="eastAsia"/>
          <w:b/>
          <w:sz w:val="28"/>
        </w:rPr>
        <w:t xml:space="preserve">IV. Improve Marketing </w:t>
      </w:r>
      <w:r w:rsidR="002742F0" w:rsidRPr="00D730B6">
        <w:rPr>
          <w:rFonts w:ascii="Times New Roman" w:eastAsia="仿宋_GB2312" w:hAnsi="Times New Roman" w:cs="Times New Roman" w:hint="eastAsia"/>
          <w:b/>
          <w:sz w:val="28"/>
        </w:rPr>
        <w:t>Results</w:t>
      </w:r>
    </w:p>
    <w:p w14:paraId="2C4C7A09" w14:textId="77777777" w:rsidR="002742F0" w:rsidRPr="00D730B6" w:rsidRDefault="002742F0" w:rsidP="00124E14">
      <w:pPr>
        <w:spacing w:line="520" w:lineRule="exact"/>
        <w:rPr>
          <w:rFonts w:ascii="Times New Roman" w:eastAsia="仿宋_GB2312" w:hAnsi="Times New Roman" w:cs="Times New Roman"/>
          <w:sz w:val="28"/>
        </w:rPr>
      </w:pPr>
    </w:p>
    <w:p w14:paraId="0CF27A66" w14:textId="77777777" w:rsidR="002742F0" w:rsidRPr="00D730B6" w:rsidRDefault="002742F0" w:rsidP="00124E14">
      <w:pPr>
        <w:spacing w:line="520" w:lineRule="exact"/>
        <w:rPr>
          <w:rFonts w:ascii="Times New Roman" w:eastAsia="仿宋_GB2312" w:hAnsi="Times New Roman" w:cs="Times New Roman"/>
          <w:sz w:val="28"/>
        </w:rPr>
      </w:pPr>
      <w:r w:rsidRPr="00D730B6">
        <w:rPr>
          <w:rFonts w:ascii="Times New Roman" w:eastAsia="仿宋_GB2312" w:hAnsi="Times New Roman" w:cs="Times New Roman" w:hint="eastAsia"/>
          <w:sz w:val="28"/>
        </w:rPr>
        <w:t xml:space="preserve">The Canton Fair Global Cooperative Partnership Program will be advanced and a mix of tools including marketing network, new media, </w:t>
      </w:r>
      <w:r w:rsidRPr="00D730B6">
        <w:rPr>
          <w:rFonts w:ascii="Times New Roman" w:eastAsia="仿宋_GB2312" w:hAnsi="Times New Roman" w:cs="Times New Roman"/>
          <w:sz w:val="28"/>
        </w:rPr>
        <w:t>“</w:t>
      </w:r>
      <w:r w:rsidRPr="00D730B6">
        <w:rPr>
          <w:rFonts w:ascii="Times New Roman" w:eastAsia="仿宋_GB2312" w:hAnsi="Times New Roman" w:cs="Times New Roman" w:hint="eastAsia"/>
          <w:sz w:val="28"/>
        </w:rPr>
        <w:t>Trade Bridge</w:t>
      </w:r>
      <w:r w:rsidRPr="00D730B6">
        <w:rPr>
          <w:rFonts w:ascii="Times New Roman" w:eastAsia="仿宋_GB2312" w:hAnsi="Times New Roman" w:cs="Times New Roman"/>
          <w:sz w:val="28"/>
        </w:rPr>
        <w:t>”</w:t>
      </w:r>
      <w:r w:rsidRPr="00D730B6">
        <w:rPr>
          <w:rFonts w:ascii="Times New Roman" w:eastAsia="仿宋_GB2312" w:hAnsi="Times New Roman" w:cs="Times New Roman" w:hint="eastAsia"/>
          <w:sz w:val="28"/>
        </w:rPr>
        <w:t xml:space="preserve"> promotion activities and emails will be leveraged to conduct multi-dimensional marketing. The 132</w:t>
      </w:r>
      <w:r w:rsidRPr="00D730B6">
        <w:rPr>
          <w:rFonts w:ascii="Times New Roman" w:eastAsia="仿宋_GB2312" w:hAnsi="Times New Roman" w:cs="Times New Roman" w:hint="eastAsia"/>
          <w:sz w:val="28"/>
          <w:vertAlign w:val="superscript"/>
        </w:rPr>
        <w:t>nd</w:t>
      </w:r>
      <w:r w:rsidRPr="00D730B6">
        <w:rPr>
          <w:rFonts w:ascii="Times New Roman" w:eastAsia="仿宋_GB2312" w:hAnsi="Times New Roman" w:cs="Times New Roman" w:hint="eastAsia"/>
          <w:sz w:val="28"/>
        </w:rPr>
        <w:t xml:space="preserve"> session will step up efforts to invite such professional buyers as t</w:t>
      </w:r>
      <w:r w:rsidR="003A76DD" w:rsidRPr="00D730B6">
        <w:rPr>
          <w:rFonts w:ascii="Times New Roman" w:eastAsia="仿宋_GB2312" w:hAnsi="Times New Roman" w:cs="Times New Roman" w:hint="eastAsia"/>
          <w:sz w:val="28"/>
        </w:rPr>
        <w:t>op multinationals, retail chain</w:t>
      </w:r>
      <w:r w:rsidRPr="00D730B6">
        <w:rPr>
          <w:rFonts w:ascii="Times New Roman" w:eastAsia="仿宋_GB2312" w:hAnsi="Times New Roman" w:cs="Times New Roman" w:hint="eastAsia"/>
          <w:sz w:val="28"/>
        </w:rPr>
        <w:t xml:space="preserve"> cross-border e-commerce platforms and overseas chambers of commerce in China to attend the Fair. Briefings of </w:t>
      </w:r>
      <w:r w:rsidRPr="00D730B6">
        <w:rPr>
          <w:rFonts w:ascii="Times New Roman" w:eastAsia="仿宋_GB2312" w:hAnsi="Times New Roman" w:cs="Times New Roman"/>
          <w:sz w:val="28"/>
        </w:rPr>
        <w:t>“</w:t>
      </w:r>
      <w:r w:rsidRPr="00D730B6">
        <w:rPr>
          <w:rFonts w:ascii="Times New Roman" w:eastAsia="仿宋_GB2312" w:hAnsi="Times New Roman" w:cs="Times New Roman" w:hint="eastAsia"/>
          <w:sz w:val="28"/>
        </w:rPr>
        <w:t>Trade Bridge</w:t>
      </w:r>
      <w:r w:rsidRPr="00D730B6">
        <w:rPr>
          <w:rFonts w:ascii="Times New Roman" w:eastAsia="仿宋_GB2312" w:hAnsi="Times New Roman" w:cs="Times New Roman"/>
          <w:sz w:val="28"/>
        </w:rPr>
        <w:t>”</w:t>
      </w:r>
      <w:r w:rsidRPr="00D730B6">
        <w:rPr>
          <w:rFonts w:ascii="Times New Roman" w:eastAsia="仿宋_GB2312" w:hAnsi="Times New Roman" w:cs="Times New Roman" w:hint="eastAsia"/>
          <w:sz w:val="28"/>
        </w:rPr>
        <w:t xml:space="preserve"> tailored sourcing </w:t>
      </w:r>
      <w:r w:rsidR="003A76DD" w:rsidRPr="00D730B6">
        <w:rPr>
          <w:rFonts w:ascii="Times New Roman" w:eastAsia="仿宋_GB2312" w:hAnsi="Times New Roman" w:cs="Times New Roman" w:hint="eastAsia"/>
          <w:sz w:val="28"/>
        </w:rPr>
        <w:t xml:space="preserve">events </w:t>
      </w:r>
      <w:r w:rsidRPr="00D730B6">
        <w:rPr>
          <w:rFonts w:ascii="Times New Roman" w:eastAsia="仿宋_GB2312" w:hAnsi="Times New Roman" w:cs="Times New Roman" w:hint="eastAsia"/>
          <w:sz w:val="28"/>
        </w:rPr>
        <w:t xml:space="preserve">will be launched to further enhance the quantity and quality of professional buyers. </w:t>
      </w:r>
    </w:p>
    <w:p w14:paraId="4D4E4756" w14:textId="77777777" w:rsidR="002742F0" w:rsidRPr="00D730B6" w:rsidRDefault="002742F0" w:rsidP="00124E14">
      <w:pPr>
        <w:spacing w:line="520" w:lineRule="exact"/>
        <w:rPr>
          <w:rFonts w:ascii="Times New Roman" w:eastAsia="仿宋_GB2312" w:hAnsi="Times New Roman" w:cs="Times New Roman"/>
          <w:sz w:val="28"/>
        </w:rPr>
      </w:pPr>
    </w:p>
    <w:p w14:paraId="4F13957E" w14:textId="77777777" w:rsidR="002742F0" w:rsidRPr="00D730B6" w:rsidRDefault="002742F0" w:rsidP="00124E14">
      <w:pPr>
        <w:spacing w:line="520" w:lineRule="exact"/>
        <w:rPr>
          <w:rFonts w:ascii="Times New Roman" w:eastAsia="仿宋_GB2312" w:hAnsi="Times New Roman" w:cs="Times New Roman"/>
          <w:b/>
          <w:sz w:val="28"/>
        </w:rPr>
      </w:pPr>
      <w:r w:rsidRPr="00D730B6">
        <w:rPr>
          <w:rFonts w:ascii="Times New Roman" w:eastAsia="仿宋_GB2312" w:hAnsi="Times New Roman" w:cs="Times New Roman" w:hint="eastAsia"/>
          <w:b/>
          <w:sz w:val="28"/>
        </w:rPr>
        <w:t>V. Exempt Fees for Exhibitors</w:t>
      </w:r>
    </w:p>
    <w:p w14:paraId="3D5AE827" w14:textId="77777777" w:rsidR="002742F0" w:rsidRPr="00D730B6" w:rsidRDefault="002742F0" w:rsidP="00124E14">
      <w:pPr>
        <w:spacing w:line="520" w:lineRule="exact"/>
        <w:rPr>
          <w:rFonts w:ascii="Times New Roman" w:eastAsia="仿宋_GB2312" w:hAnsi="Times New Roman" w:cs="Times New Roman"/>
          <w:sz w:val="28"/>
        </w:rPr>
      </w:pPr>
    </w:p>
    <w:p w14:paraId="6388F0CA" w14:textId="77777777" w:rsidR="002742F0" w:rsidRPr="00D730B6" w:rsidRDefault="002742F0" w:rsidP="00124E14">
      <w:pPr>
        <w:spacing w:line="520" w:lineRule="exact"/>
        <w:rPr>
          <w:rFonts w:ascii="Times New Roman" w:eastAsia="仿宋_GB2312" w:hAnsi="Times New Roman" w:cs="Times New Roman"/>
          <w:sz w:val="28"/>
        </w:rPr>
      </w:pPr>
      <w:r w:rsidRPr="00D730B6">
        <w:rPr>
          <w:rFonts w:ascii="Times New Roman" w:eastAsia="仿宋_GB2312" w:hAnsi="Times New Roman" w:cs="Times New Roman" w:hint="eastAsia"/>
          <w:sz w:val="28"/>
        </w:rPr>
        <w:t>The 132</w:t>
      </w:r>
      <w:r w:rsidRPr="00D730B6">
        <w:rPr>
          <w:rFonts w:ascii="Times New Roman" w:eastAsia="仿宋_GB2312" w:hAnsi="Times New Roman" w:cs="Times New Roman" w:hint="eastAsia"/>
          <w:sz w:val="28"/>
          <w:vertAlign w:val="superscript"/>
        </w:rPr>
        <w:t>nd</w:t>
      </w:r>
      <w:r w:rsidRPr="00D730B6">
        <w:rPr>
          <w:rFonts w:ascii="Times New Roman" w:eastAsia="仿宋_GB2312" w:hAnsi="Times New Roman" w:cs="Times New Roman" w:hint="eastAsia"/>
          <w:sz w:val="28"/>
        </w:rPr>
        <w:t xml:space="preserve"> Canton Fair will continue to exempt fees for exhibiting companies, in a bid to facilitate enterprises to secure orders and grow markets. </w:t>
      </w:r>
    </w:p>
    <w:p w14:paraId="178A604F" w14:textId="77777777" w:rsidR="002742F0" w:rsidRPr="00D730B6" w:rsidRDefault="002742F0" w:rsidP="00124E14">
      <w:pPr>
        <w:spacing w:line="520" w:lineRule="exact"/>
        <w:rPr>
          <w:rFonts w:ascii="Times New Roman" w:eastAsia="仿宋_GB2312" w:hAnsi="Times New Roman" w:cs="Times New Roman"/>
          <w:sz w:val="28"/>
        </w:rPr>
      </w:pPr>
    </w:p>
    <w:p w14:paraId="728C0986" w14:textId="65592C29" w:rsidR="008A628E" w:rsidRDefault="009B4281" w:rsidP="008A628E">
      <w:pPr>
        <w:spacing w:line="520" w:lineRule="exact"/>
        <w:rPr>
          <w:rFonts w:ascii="Times New Roman" w:eastAsia="仿宋_GB2312" w:hAnsi="Times New Roman" w:cs="Times New Roman"/>
          <w:sz w:val="28"/>
        </w:rPr>
      </w:pPr>
      <w:r w:rsidRPr="00D730B6">
        <w:rPr>
          <w:rFonts w:ascii="Times New Roman" w:eastAsia="仿宋_GB2312" w:hAnsi="Times New Roman" w:cs="Times New Roman" w:hint="eastAsia"/>
          <w:sz w:val="28"/>
        </w:rPr>
        <w:t>We sincerely invite friends from the global business community to attend the 132</w:t>
      </w:r>
      <w:r w:rsidRPr="00D730B6">
        <w:rPr>
          <w:rFonts w:ascii="Times New Roman" w:eastAsia="仿宋_GB2312" w:hAnsi="Times New Roman" w:cs="Times New Roman" w:hint="eastAsia"/>
          <w:sz w:val="28"/>
          <w:vertAlign w:val="superscript"/>
        </w:rPr>
        <w:t>nd</w:t>
      </w:r>
      <w:r w:rsidRPr="00D730B6">
        <w:rPr>
          <w:rFonts w:ascii="Times New Roman" w:eastAsia="仿宋_GB2312" w:hAnsi="Times New Roman" w:cs="Times New Roman" w:hint="eastAsia"/>
          <w:sz w:val="28"/>
        </w:rPr>
        <w:t xml:space="preserve"> Canton Fair for more opportun</w:t>
      </w:r>
      <w:r w:rsidR="003A76DD" w:rsidRPr="00D730B6">
        <w:rPr>
          <w:rFonts w:ascii="Times New Roman" w:eastAsia="仿宋_GB2312" w:hAnsi="Times New Roman" w:cs="Times New Roman" w:hint="eastAsia"/>
          <w:sz w:val="28"/>
        </w:rPr>
        <w:t>it</w:t>
      </w:r>
      <w:r w:rsidRPr="00D730B6">
        <w:rPr>
          <w:rFonts w:ascii="Times New Roman" w:eastAsia="仿宋_GB2312" w:hAnsi="Times New Roman" w:cs="Times New Roman" w:hint="eastAsia"/>
          <w:sz w:val="28"/>
        </w:rPr>
        <w:t>ies, reciprocal coope</w:t>
      </w:r>
      <w:r w:rsidR="003A76DD" w:rsidRPr="00D730B6">
        <w:rPr>
          <w:rFonts w:ascii="Times New Roman" w:eastAsia="仿宋_GB2312" w:hAnsi="Times New Roman" w:cs="Times New Roman" w:hint="eastAsia"/>
          <w:sz w:val="28"/>
        </w:rPr>
        <w:t>r</w:t>
      </w:r>
      <w:r w:rsidRPr="00D730B6">
        <w:rPr>
          <w:rFonts w:ascii="Times New Roman" w:eastAsia="仿宋_GB2312" w:hAnsi="Times New Roman" w:cs="Times New Roman" w:hint="eastAsia"/>
          <w:sz w:val="28"/>
        </w:rPr>
        <w:t>ation and win-win outcomes.</w:t>
      </w:r>
    </w:p>
    <w:p w14:paraId="29001A6E" w14:textId="77777777" w:rsidR="008A628E" w:rsidRDefault="008A628E" w:rsidP="008A628E">
      <w:pPr>
        <w:spacing w:line="520" w:lineRule="exact"/>
        <w:rPr>
          <w:rFonts w:ascii="Times New Roman" w:eastAsia="仿宋_GB2312" w:hAnsi="Times New Roman" w:cs="Times New Roman"/>
          <w:sz w:val="28"/>
        </w:rPr>
      </w:pPr>
    </w:p>
    <w:p w14:paraId="329D71E5" w14:textId="173D8B76" w:rsidR="002742F0" w:rsidRPr="00D730B6" w:rsidRDefault="00A61A13" w:rsidP="008A628E">
      <w:pPr>
        <w:spacing w:line="520" w:lineRule="exact"/>
        <w:jc w:val="left"/>
        <w:rPr>
          <w:rFonts w:ascii="Times New Roman" w:eastAsia="仿宋_GB2312" w:hAnsi="Times New Roman" w:cs="Times New Roman"/>
          <w:sz w:val="28"/>
        </w:rPr>
      </w:pPr>
      <w:r w:rsidRPr="00A61A13">
        <w:rPr>
          <w:rFonts w:ascii="Times New Roman" w:eastAsia="仿宋_GB2312" w:hAnsi="Times New Roman" w:cs="Times New Roman" w:hint="eastAsia"/>
          <w:sz w:val="28"/>
        </w:rPr>
        <w:t>The 132nd Canton Fair official website is now open. Come and experience it</w:t>
      </w:r>
      <w:r w:rsidRPr="00A61A13">
        <w:rPr>
          <w:rFonts w:ascii="Times New Roman" w:eastAsia="仿宋_GB2312" w:hAnsi="Times New Roman" w:cs="Times New Roman" w:hint="eastAsia"/>
          <w:sz w:val="28"/>
        </w:rPr>
        <w:t>：</w:t>
      </w:r>
      <w:hyperlink r:id="rId8" w:history="1">
        <w:r w:rsidR="00984F66" w:rsidRPr="00FC2317">
          <w:rPr>
            <w:rStyle w:val="ac"/>
            <w:rFonts w:ascii="Times New Roman" w:eastAsia="仿宋_GB2312" w:hAnsi="Times New Roman" w:cs="Times New Roman"/>
            <w:sz w:val="28"/>
          </w:rPr>
          <w:t>https://ww</w:t>
        </w:r>
        <w:r w:rsidR="00984F66" w:rsidRPr="00FC2317">
          <w:rPr>
            <w:rStyle w:val="ac"/>
            <w:rFonts w:ascii="Times New Roman" w:eastAsia="仿宋_GB2312" w:hAnsi="Times New Roman" w:cs="Times New Roman"/>
            <w:sz w:val="28"/>
          </w:rPr>
          <w:t>w</w:t>
        </w:r>
        <w:r w:rsidR="00984F66" w:rsidRPr="00FC2317">
          <w:rPr>
            <w:rStyle w:val="ac"/>
            <w:rFonts w:ascii="Times New Roman" w:eastAsia="仿宋_GB2312" w:hAnsi="Times New Roman" w:cs="Times New Roman"/>
            <w:sz w:val="28"/>
          </w:rPr>
          <w:t>.cantonfair.org.cn/</w:t>
        </w:r>
        <w:r w:rsidR="00984F66" w:rsidRPr="00FC2317">
          <w:rPr>
            <w:rStyle w:val="ac"/>
            <w:rFonts w:ascii="Times New Roman" w:eastAsia="仿宋_GB2312" w:hAnsi="Times New Roman" w:cs="Times New Roman"/>
            <w:sz w:val="28"/>
          </w:rPr>
          <w:t>en</w:t>
        </w:r>
        <w:r w:rsidR="00984F66" w:rsidRPr="00FC2317">
          <w:rPr>
            <w:rStyle w:val="ac"/>
            <w:rFonts w:ascii="Times New Roman" w:eastAsia="仿宋_GB2312" w:hAnsi="Times New Roman" w:cs="Times New Roman"/>
            <w:sz w:val="28"/>
          </w:rPr>
          <w:t>-</w:t>
        </w:r>
        <w:r w:rsidR="00984F66" w:rsidRPr="00FC2317">
          <w:rPr>
            <w:rStyle w:val="ac"/>
            <w:rFonts w:ascii="Times New Roman" w:eastAsia="仿宋_GB2312" w:hAnsi="Times New Roman" w:cs="Times New Roman"/>
            <w:sz w:val="28"/>
          </w:rPr>
          <w:t>US</w:t>
        </w:r>
        <w:r w:rsidR="00984F66" w:rsidRPr="00FC2317">
          <w:rPr>
            <w:rStyle w:val="ac"/>
            <w:rFonts w:ascii="Times New Roman" w:eastAsia="仿宋_GB2312" w:hAnsi="Times New Roman" w:cs="Times New Roman"/>
            <w:sz w:val="28"/>
          </w:rPr>
          <w:t>/login/mall/index#/login</w:t>
        </w:r>
        <w:r w:rsidR="00984F66" w:rsidRPr="00FC2317">
          <w:rPr>
            <w:rStyle w:val="ac"/>
            <w:rFonts w:ascii="Times New Roman" w:eastAsia="仿宋_GB2312" w:hAnsi="Times New Roman" w:cs="Times New Roman"/>
            <w:sz w:val="28"/>
          </w:rPr>
          <w:t xml:space="preserve"> </w:t>
        </w:r>
      </w:hyperlink>
    </w:p>
    <w:sectPr w:rsidR="002742F0" w:rsidRPr="00D730B6" w:rsidSect="00E20F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3C93B" w14:textId="77777777" w:rsidR="00221547" w:rsidRDefault="00221547" w:rsidP="002E1861">
      <w:r>
        <w:separator/>
      </w:r>
    </w:p>
  </w:endnote>
  <w:endnote w:type="continuationSeparator" w:id="0">
    <w:p w14:paraId="3C3EA969" w14:textId="77777777" w:rsidR="00221547" w:rsidRDefault="00221547" w:rsidP="002E1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70681" w14:textId="77777777" w:rsidR="00221547" w:rsidRDefault="00221547" w:rsidP="002E1861">
      <w:r>
        <w:separator/>
      </w:r>
    </w:p>
  </w:footnote>
  <w:footnote w:type="continuationSeparator" w:id="0">
    <w:p w14:paraId="55019F9D" w14:textId="77777777" w:rsidR="00221547" w:rsidRDefault="00221547" w:rsidP="002E1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C7686"/>
    <w:multiLevelType w:val="multilevel"/>
    <w:tmpl w:val="957071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125090"/>
    <w:multiLevelType w:val="multilevel"/>
    <w:tmpl w:val="D3724F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D21C6B"/>
    <w:multiLevelType w:val="multilevel"/>
    <w:tmpl w:val="C2A831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A93DCE"/>
    <w:multiLevelType w:val="multilevel"/>
    <w:tmpl w:val="9E6E71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4326057">
    <w:abstractNumId w:val="1"/>
  </w:num>
  <w:num w:numId="2" w16cid:durableId="1376000640">
    <w:abstractNumId w:val="2"/>
  </w:num>
  <w:num w:numId="3" w16cid:durableId="1571689659">
    <w:abstractNumId w:val="0"/>
  </w:num>
  <w:num w:numId="4" w16cid:durableId="9516663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7C48"/>
    <w:rsid w:val="000070A7"/>
    <w:rsid w:val="00030C43"/>
    <w:rsid w:val="00073045"/>
    <w:rsid w:val="00092A76"/>
    <w:rsid w:val="000D3DA9"/>
    <w:rsid w:val="00115BCC"/>
    <w:rsid w:val="00124E14"/>
    <w:rsid w:val="00156273"/>
    <w:rsid w:val="001641E1"/>
    <w:rsid w:val="001725E0"/>
    <w:rsid w:val="00193986"/>
    <w:rsid w:val="001B341B"/>
    <w:rsid w:val="001B48C8"/>
    <w:rsid w:val="001C201E"/>
    <w:rsid w:val="001C765B"/>
    <w:rsid w:val="001D2321"/>
    <w:rsid w:val="00212895"/>
    <w:rsid w:val="00221547"/>
    <w:rsid w:val="00244EC6"/>
    <w:rsid w:val="00261043"/>
    <w:rsid w:val="002742F0"/>
    <w:rsid w:val="002969F2"/>
    <w:rsid w:val="00296B56"/>
    <w:rsid w:val="002C02CB"/>
    <w:rsid w:val="002C479A"/>
    <w:rsid w:val="002D0AAE"/>
    <w:rsid w:val="002E005D"/>
    <w:rsid w:val="002E1861"/>
    <w:rsid w:val="002E54D7"/>
    <w:rsid w:val="003004E9"/>
    <w:rsid w:val="00317DC1"/>
    <w:rsid w:val="00322933"/>
    <w:rsid w:val="00342378"/>
    <w:rsid w:val="00354AAF"/>
    <w:rsid w:val="00364B74"/>
    <w:rsid w:val="003743CF"/>
    <w:rsid w:val="00385E3A"/>
    <w:rsid w:val="0039781F"/>
    <w:rsid w:val="003A76DD"/>
    <w:rsid w:val="003A7C48"/>
    <w:rsid w:val="003B1C14"/>
    <w:rsid w:val="003B1EDB"/>
    <w:rsid w:val="003C27F1"/>
    <w:rsid w:val="003E2436"/>
    <w:rsid w:val="003E4DDE"/>
    <w:rsid w:val="003F2A2A"/>
    <w:rsid w:val="003F3932"/>
    <w:rsid w:val="003F631F"/>
    <w:rsid w:val="0040605B"/>
    <w:rsid w:val="004060E5"/>
    <w:rsid w:val="00444234"/>
    <w:rsid w:val="00456235"/>
    <w:rsid w:val="004564B0"/>
    <w:rsid w:val="00465360"/>
    <w:rsid w:val="00472B3D"/>
    <w:rsid w:val="00490943"/>
    <w:rsid w:val="004E163F"/>
    <w:rsid w:val="00523036"/>
    <w:rsid w:val="00530356"/>
    <w:rsid w:val="005E1362"/>
    <w:rsid w:val="005E1C1F"/>
    <w:rsid w:val="005E6585"/>
    <w:rsid w:val="00620209"/>
    <w:rsid w:val="006B28D4"/>
    <w:rsid w:val="006C7024"/>
    <w:rsid w:val="006E0D3B"/>
    <w:rsid w:val="0070034E"/>
    <w:rsid w:val="0072019F"/>
    <w:rsid w:val="007278EF"/>
    <w:rsid w:val="00735D4E"/>
    <w:rsid w:val="007479B6"/>
    <w:rsid w:val="007772C3"/>
    <w:rsid w:val="007A7A4A"/>
    <w:rsid w:val="007B30B0"/>
    <w:rsid w:val="007C5408"/>
    <w:rsid w:val="007D2A08"/>
    <w:rsid w:val="00827EDD"/>
    <w:rsid w:val="0083508B"/>
    <w:rsid w:val="008644F0"/>
    <w:rsid w:val="00880CA9"/>
    <w:rsid w:val="008825F8"/>
    <w:rsid w:val="008935C9"/>
    <w:rsid w:val="008A628E"/>
    <w:rsid w:val="008E0947"/>
    <w:rsid w:val="008F2D74"/>
    <w:rsid w:val="008F3911"/>
    <w:rsid w:val="00922BB8"/>
    <w:rsid w:val="00931CB5"/>
    <w:rsid w:val="009511AD"/>
    <w:rsid w:val="00984F66"/>
    <w:rsid w:val="009B4281"/>
    <w:rsid w:val="009C4D12"/>
    <w:rsid w:val="009C772D"/>
    <w:rsid w:val="009E080D"/>
    <w:rsid w:val="009E45AC"/>
    <w:rsid w:val="009F0275"/>
    <w:rsid w:val="00A14139"/>
    <w:rsid w:val="00A2385E"/>
    <w:rsid w:val="00A52F30"/>
    <w:rsid w:val="00A61A13"/>
    <w:rsid w:val="00A75B4B"/>
    <w:rsid w:val="00A97254"/>
    <w:rsid w:val="00AA04F4"/>
    <w:rsid w:val="00AC652A"/>
    <w:rsid w:val="00AD1A8F"/>
    <w:rsid w:val="00AE4E32"/>
    <w:rsid w:val="00B10FA6"/>
    <w:rsid w:val="00B239D5"/>
    <w:rsid w:val="00B24F45"/>
    <w:rsid w:val="00B261D6"/>
    <w:rsid w:val="00B41D32"/>
    <w:rsid w:val="00B43D3F"/>
    <w:rsid w:val="00B4524B"/>
    <w:rsid w:val="00B55992"/>
    <w:rsid w:val="00B92569"/>
    <w:rsid w:val="00B95522"/>
    <w:rsid w:val="00BD1D1F"/>
    <w:rsid w:val="00C0056D"/>
    <w:rsid w:val="00C10DF4"/>
    <w:rsid w:val="00C27483"/>
    <w:rsid w:val="00C45F30"/>
    <w:rsid w:val="00CD16DF"/>
    <w:rsid w:val="00D51F43"/>
    <w:rsid w:val="00D574EF"/>
    <w:rsid w:val="00D630C9"/>
    <w:rsid w:val="00D72543"/>
    <w:rsid w:val="00D730B6"/>
    <w:rsid w:val="00DA1FF5"/>
    <w:rsid w:val="00DA78B9"/>
    <w:rsid w:val="00DC4C8C"/>
    <w:rsid w:val="00DD6579"/>
    <w:rsid w:val="00DD714B"/>
    <w:rsid w:val="00DE1E3E"/>
    <w:rsid w:val="00E068BF"/>
    <w:rsid w:val="00E12A72"/>
    <w:rsid w:val="00E20F21"/>
    <w:rsid w:val="00E46534"/>
    <w:rsid w:val="00E7369C"/>
    <w:rsid w:val="00E80BA9"/>
    <w:rsid w:val="00EA1343"/>
    <w:rsid w:val="00EC1F53"/>
    <w:rsid w:val="00EC7065"/>
    <w:rsid w:val="00ED16B0"/>
    <w:rsid w:val="00ED2CCA"/>
    <w:rsid w:val="00F13E23"/>
    <w:rsid w:val="00F33AEA"/>
    <w:rsid w:val="00F44AB6"/>
    <w:rsid w:val="00F6394C"/>
    <w:rsid w:val="00FA05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92A89"/>
  <w15:docId w15:val="{64E6CDDC-7460-49AD-8CF3-043B168C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7C4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A7C48"/>
    <w:rPr>
      <w:b/>
      <w:bCs/>
    </w:rPr>
  </w:style>
  <w:style w:type="paragraph" w:styleId="a5">
    <w:name w:val="header"/>
    <w:basedOn w:val="a"/>
    <w:link w:val="a6"/>
    <w:uiPriority w:val="99"/>
    <w:unhideWhenUsed/>
    <w:rsid w:val="002E18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E1861"/>
    <w:rPr>
      <w:sz w:val="18"/>
      <w:szCs w:val="18"/>
    </w:rPr>
  </w:style>
  <w:style w:type="paragraph" w:styleId="a7">
    <w:name w:val="footer"/>
    <w:basedOn w:val="a"/>
    <w:link w:val="a8"/>
    <w:uiPriority w:val="99"/>
    <w:unhideWhenUsed/>
    <w:rsid w:val="002E1861"/>
    <w:pPr>
      <w:tabs>
        <w:tab w:val="center" w:pos="4153"/>
        <w:tab w:val="right" w:pos="8306"/>
      </w:tabs>
      <w:snapToGrid w:val="0"/>
      <w:jc w:val="left"/>
    </w:pPr>
    <w:rPr>
      <w:sz w:val="18"/>
      <w:szCs w:val="18"/>
    </w:rPr>
  </w:style>
  <w:style w:type="character" w:customStyle="1" w:styleId="a8">
    <w:name w:val="页脚 字符"/>
    <w:basedOn w:val="a0"/>
    <w:link w:val="a7"/>
    <w:uiPriority w:val="99"/>
    <w:rsid w:val="002E1861"/>
    <w:rPr>
      <w:sz w:val="18"/>
      <w:szCs w:val="18"/>
    </w:rPr>
  </w:style>
  <w:style w:type="paragraph" w:styleId="a9">
    <w:name w:val="List Paragraph"/>
    <w:basedOn w:val="a"/>
    <w:uiPriority w:val="34"/>
    <w:qFormat/>
    <w:rsid w:val="00342378"/>
    <w:pPr>
      <w:ind w:firstLineChars="200" w:firstLine="420"/>
    </w:pPr>
    <w:rPr>
      <w:rFonts w:ascii="Times New Roman" w:eastAsia="宋体" w:hAnsi="Times New Roman" w:cs="Times New Roman"/>
      <w:szCs w:val="24"/>
    </w:rPr>
  </w:style>
  <w:style w:type="paragraph" w:styleId="aa">
    <w:name w:val="Balloon Text"/>
    <w:basedOn w:val="a"/>
    <w:link w:val="ab"/>
    <w:uiPriority w:val="99"/>
    <w:semiHidden/>
    <w:unhideWhenUsed/>
    <w:rsid w:val="007B30B0"/>
    <w:rPr>
      <w:sz w:val="18"/>
      <w:szCs w:val="18"/>
    </w:rPr>
  </w:style>
  <w:style w:type="character" w:customStyle="1" w:styleId="ab">
    <w:name w:val="批注框文本 字符"/>
    <w:basedOn w:val="a0"/>
    <w:link w:val="aa"/>
    <w:uiPriority w:val="99"/>
    <w:semiHidden/>
    <w:rsid w:val="007B30B0"/>
    <w:rPr>
      <w:sz w:val="18"/>
      <w:szCs w:val="18"/>
    </w:rPr>
  </w:style>
  <w:style w:type="character" w:styleId="ac">
    <w:name w:val="Hyperlink"/>
    <w:basedOn w:val="a0"/>
    <w:uiPriority w:val="99"/>
    <w:unhideWhenUsed/>
    <w:rsid w:val="00A61A13"/>
    <w:rPr>
      <w:color w:val="0000FF" w:themeColor="hyperlink"/>
      <w:u w:val="single"/>
    </w:rPr>
  </w:style>
  <w:style w:type="character" w:styleId="ad">
    <w:name w:val="Unresolved Mention"/>
    <w:basedOn w:val="a0"/>
    <w:uiPriority w:val="99"/>
    <w:semiHidden/>
    <w:unhideWhenUsed/>
    <w:rsid w:val="00A61A13"/>
    <w:rPr>
      <w:color w:val="605E5C"/>
      <w:shd w:val="clear" w:color="auto" w:fill="E1DFDD"/>
    </w:rPr>
  </w:style>
  <w:style w:type="character" w:styleId="ae">
    <w:name w:val="FollowedHyperlink"/>
    <w:basedOn w:val="a0"/>
    <w:uiPriority w:val="99"/>
    <w:semiHidden/>
    <w:unhideWhenUsed/>
    <w:rsid w:val="008A62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496455">
      <w:bodyDiv w:val="1"/>
      <w:marLeft w:val="0"/>
      <w:marRight w:val="0"/>
      <w:marTop w:val="0"/>
      <w:marBottom w:val="0"/>
      <w:divBdr>
        <w:top w:val="none" w:sz="0" w:space="0" w:color="auto"/>
        <w:left w:val="none" w:sz="0" w:space="0" w:color="auto"/>
        <w:bottom w:val="none" w:sz="0" w:space="0" w:color="auto"/>
        <w:right w:val="none" w:sz="0" w:space="0" w:color="auto"/>
      </w:divBdr>
    </w:div>
    <w:div w:id="200115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tonfair.org.cn/en-US/login/mall/index#/login "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A6084-8756-457A-AAFE-F4E422C1E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613</Words>
  <Characters>3498</Characters>
  <Application>Microsoft Office Word</Application>
  <DocSecurity>0</DocSecurity>
  <Lines>29</Lines>
  <Paragraphs>8</Paragraphs>
  <ScaleCrop>false</ScaleCrop>
  <Company>Home</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jiang peiying</cp:lastModifiedBy>
  <cp:revision>19</cp:revision>
  <cp:lastPrinted>2022-09-23T08:02:00Z</cp:lastPrinted>
  <dcterms:created xsi:type="dcterms:W3CDTF">2022-10-05T01:34:00Z</dcterms:created>
  <dcterms:modified xsi:type="dcterms:W3CDTF">2022-10-05T07:31:00Z</dcterms:modified>
</cp:coreProperties>
</file>